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BC" w:rsidRPr="00830C27" w:rsidRDefault="00052FBC" w:rsidP="00052FBC">
      <w:pPr>
        <w:pStyle w:val="ConsPlusNormal"/>
        <w:spacing w:before="120" w:after="12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830C27">
        <w:rPr>
          <w:rFonts w:ascii="Times New Roman" w:hAnsi="Times New Roman" w:cs="Times New Roman"/>
          <w:b/>
          <w:color w:val="000000" w:themeColor="text1"/>
          <w:sz w:val="28"/>
        </w:rPr>
        <w:t>ОТЧЕТ</w:t>
      </w:r>
      <w:r w:rsidRPr="00830C27">
        <w:rPr>
          <w:rFonts w:ascii="Times New Roman" w:hAnsi="Times New Roman" w:cs="Times New Roman"/>
          <w:b/>
          <w:color w:val="000000" w:themeColor="text1"/>
          <w:sz w:val="28"/>
        </w:rPr>
        <w:br/>
        <w:t>о выполнении плана мероприятий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по</w:t>
      </w:r>
      <w:r w:rsidRPr="00830C27">
        <w:rPr>
          <w:rFonts w:ascii="Times New Roman" w:hAnsi="Times New Roman" w:cs="Times New Roman"/>
          <w:b/>
          <w:color w:val="000000" w:themeColor="text1"/>
          <w:sz w:val="28"/>
        </w:rPr>
        <w:t xml:space="preserve"> реализации инвестиционного проекта</w:t>
      </w:r>
    </w:p>
    <w:p w:rsidR="00052FBC" w:rsidRPr="00830C27" w:rsidRDefault="00052FBC" w:rsidP="00052FBC">
      <w:pPr>
        <w:pStyle w:val="ConsPlusNormal"/>
        <w:jc w:val="center"/>
        <w:rPr>
          <w:rFonts w:ascii="Times New Roman" w:hAnsi="Times New Roman" w:cs="Times New Roman"/>
        </w:rPr>
      </w:pPr>
      <w:r w:rsidRPr="00830C27">
        <w:rPr>
          <w:rFonts w:ascii="Times New Roman" w:hAnsi="Times New Roman" w:cs="Times New Roman"/>
          <w:b/>
        </w:rPr>
        <w:t>за</w:t>
      </w:r>
      <w:r w:rsidRPr="00830C27">
        <w:rPr>
          <w:rFonts w:ascii="Times New Roman" w:hAnsi="Times New Roman" w:cs="Times New Roman"/>
        </w:rPr>
        <w:t xml:space="preserve"> ____________________ </w:t>
      </w:r>
      <w:r w:rsidRPr="00830C27">
        <w:rPr>
          <w:rFonts w:ascii="Times New Roman" w:hAnsi="Times New Roman" w:cs="Times New Roman"/>
          <w:b/>
        </w:rPr>
        <w:t>год</w:t>
      </w:r>
    </w:p>
    <w:p w:rsidR="00052FBC" w:rsidRPr="00830C27" w:rsidRDefault="00052FBC" w:rsidP="00052FBC">
      <w:pPr>
        <w:pStyle w:val="ConsPlusNormal"/>
        <w:jc w:val="center"/>
        <w:rPr>
          <w:rFonts w:ascii="Times New Roman" w:hAnsi="Times New Roman" w:cs="Times New Roman"/>
        </w:rPr>
      </w:pPr>
      <w:r w:rsidRPr="00830C27">
        <w:rPr>
          <w:rFonts w:ascii="Times New Roman" w:hAnsi="Times New Roman" w:cs="Times New Roman"/>
        </w:rPr>
        <w:t>(отчетный период)</w:t>
      </w:r>
    </w:p>
    <w:p w:rsidR="00052FBC" w:rsidRPr="00830C27" w:rsidRDefault="00052FBC" w:rsidP="00052FBC">
      <w:pPr>
        <w:pStyle w:val="ConsPlusNormal"/>
        <w:jc w:val="center"/>
        <w:rPr>
          <w:rFonts w:ascii="Times New Roman" w:hAnsi="Times New Roman" w:cs="Times New Roman"/>
        </w:rPr>
      </w:pPr>
      <w:r w:rsidRPr="00830C27">
        <w:rPr>
          <w:rFonts w:ascii="Times New Roman" w:hAnsi="Times New Roman" w:cs="Times New Roman"/>
        </w:rPr>
        <w:t>_____________________________________________________________</w:t>
      </w:r>
    </w:p>
    <w:p w:rsidR="00052FBC" w:rsidRPr="00830C27" w:rsidRDefault="00052FBC" w:rsidP="00052FBC">
      <w:pPr>
        <w:pStyle w:val="ConsPlusNormal"/>
        <w:jc w:val="center"/>
        <w:rPr>
          <w:rFonts w:ascii="Times New Roman" w:hAnsi="Times New Roman" w:cs="Times New Roman"/>
        </w:rPr>
      </w:pPr>
      <w:r w:rsidRPr="00830C27">
        <w:rPr>
          <w:rFonts w:ascii="Times New Roman" w:hAnsi="Times New Roman" w:cs="Times New Roman"/>
        </w:rPr>
        <w:t>(наименование инвестиционного проекта)</w:t>
      </w:r>
    </w:p>
    <w:p w:rsidR="00052FBC" w:rsidRPr="00830C27" w:rsidRDefault="00052FBC" w:rsidP="00052FBC">
      <w:pPr>
        <w:pStyle w:val="ConsPlusNormal"/>
        <w:jc w:val="center"/>
        <w:rPr>
          <w:rFonts w:ascii="Times New Roman" w:hAnsi="Times New Roman" w:cs="Times New Roman"/>
        </w:rPr>
      </w:pPr>
      <w:r w:rsidRPr="00830C27">
        <w:rPr>
          <w:rFonts w:ascii="Times New Roman" w:hAnsi="Times New Roman" w:cs="Times New Roman"/>
        </w:rPr>
        <w:t>_____________________________________________</w:t>
      </w:r>
    </w:p>
    <w:p w:rsidR="00052FBC" w:rsidRPr="00830C27" w:rsidRDefault="00052FBC" w:rsidP="00052FBC">
      <w:pPr>
        <w:pStyle w:val="ConsPlusNormal"/>
        <w:jc w:val="center"/>
        <w:rPr>
          <w:rFonts w:ascii="Times New Roman" w:hAnsi="Times New Roman" w:cs="Times New Roman"/>
        </w:rPr>
      </w:pPr>
      <w:r w:rsidRPr="00830C27">
        <w:rPr>
          <w:rFonts w:ascii="Times New Roman" w:hAnsi="Times New Roman" w:cs="Times New Roman"/>
        </w:rPr>
        <w:t>(наименование организации)</w:t>
      </w:r>
    </w:p>
    <w:p w:rsidR="00052FBC" w:rsidRPr="00BC2233" w:rsidRDefault="00052FBC" w:rsidP="00052FBC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1985"/>
        <w:gridCol w:w="1842"/>
        <w:gridCol w:w="1276"/>
        <w:gridCol w:w="1701"/>
        <w:gridCol w:w="1559"/>
        <w:gridCol w:w="1701"/>
        <w:gridCol w:w="1276"/>
        <w:gridCol w:w="992"/>
        <w:gridCol w:w="851"/>
        <w:gridCol w:w="776"/>
      </w:tblGrid>
      <w:tr w:rsidR="00052FBC" w:rsidRPr="00BC2233" w:rsidTr="00FE78C0">
        <w:trPr>
          <w:trHeight w:val="1824"/>
        </w:trPr>
        <w:tc>
          <w:tcPr>
            <w:tcW w:w="704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Описание мероприятия</w:t>
            </w:r>
          </w:p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(обеспечение услугами сотовой связи автомобильных дорог </w:t>
            </w:r>
            <w:r w:rsidRPr="00BC22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федерального, регионального и (или) межмуниципального значения</w:t>
            </w:r>
            <w:r w:rsidRPr="00BC2233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населенных пунктов и иных объектов инфраструктуры)</w:t>
            </w:r>
          </w:p>
        </w:tc>
        <w:tc>
          <w:tcPr>
            <w:tcW w:w="1842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основного средства, созданного (приобретенного, </w:t>
            </w:r>
            <w:proofErr w:type="spellStart"/>
            <w:proofErr w:type="gram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модернизированно-го</w:t>
            </w:r>
            <w:proofErr w:type="spellEnd"/>
            <w:proofErr w:type="gram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и др.) при реализации мероприятия </w:t>
            </w:r>
          </w:p>
        </w:tc>
        <w:tc>
          <w:tcPr>
            <w:tcW w:w="1276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Код основного средства по </w:t>
            </w:r>
            <w:proofErr w:type="spell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Общеро</w:t>
            </w:r>
            <w:proofErr w:type="gram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сийскому</w:t>
            </w:r>
            <w:proofErr w:type="spell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класси</w:t>
            </w:r>
            <w:proofErr w:type="spell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фикатору</w:t>
            </w:r>
            <w:proofErr w:type="spell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фондов </w:t>
            </w:r>
          </w:p>
        </w:tc>
        <w:tc>
          <w:tcPr>
            <w:tcW w:w="1701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Амортизационная группа основного средства</w:t>
            </w:r>
          </w:p>
        </w:tc>
        <w:tc>
          <w:tcPr>
            <w:tcW w:w="1559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Расходы, формирующие первоначальную стоимость основного средства (</w:t>
            </w:r>
            <w:proofErr w:type="spellStart"/>
            <w:proofErr w:type="gram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увели-чение</w:t>
            </w:r>
            <w:proofErr w:type="spellEnd"/>
            <w:proofErr w:type="gram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первоначальной стоимости основного средства), осуществленные после даты заключения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оглашения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Дата ввода в эксплуатацию основного средства (дата изменения </w:t>
            </w:r>
            <w:proofErr w:type="spellStart"/>
            <w:proofErr w:type="gram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первоначал-ной</w:t>
            </w:r>
            <w:proofErr w:type="spellEnd"/>
            <w:proofErr w:type="gram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стоимости основного средства)</w:t>
            </w:r>
          </w:p>
        </w:tc>
        <w:tc>
          <w:tcPr>
            <w:tcW w:w="1276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Адрес места нахождения основного средства</w:t>
            </w:r>
          </w:p>
        </w:tc>
        <w:tc>
          <w:tcPr>
            <w:tcW w:w="2619" w:type="dxa"/>
            <w:gridSpan w:val="3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Объем инвестиционного налогового вычета по налогу на прибыль по годам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2FBC" w:rsidRPr="00BC2233" w:rsidTr="00FE78C0">
        <w:trPr>
          <w:trHeight w:val="1669"/>
        </w:trPr>
        <w:tc>
          <w:tcPr>
            <w:tcW w:w="704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2_</w:t>
            </w:r>
            <w:r w:rsidRPr="00BC2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г.</w:t>
            </w:r>
          </w:p>
        </w:tc>
        <w:tc>
          <w:tcPr>
            <w:tcW w:w="851" w:type="dxa"/>
          </w:tcPr>
          <w:p w:rsidR="00052FBC" w:rsidRPr="00BC2233" w:rsidRDefault="00052FBC" w:rsidP="00FE78C0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2_</w:t>
            </w:r>
            <w:r w:rsidRPr="00BC2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г.</w:t>
            </w:r>
          </w:p>
        </w:tc>
        <w:tc>
          <w:tcPr>
            <w:tcW w:w="776" w:type="dxa"/>
          </w:tcPr>
          <w:p w:rsidR="00052FBC" w:rsidRPr="00BC2233" w:rsidRDefault="00052FBC" w:rsidP="00FE78C0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052FBC" w:rsidRPr="00BC2233" w:rsidTr="00FE78C0">
        <w:trPr>
          <w:trHeight w:val="355"/>
        </w:trPr>
        <w:tc>
          <w:tcPr>
            <w:tcW w:w="704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52FBC" w:rsidRPr="00BC2233" w:rsidRDefault="00052FBC" w:rsidP="00FE78C0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052FBC" w:rsidRPr="00BC2233" w:rsidRDefault="00052FBC" w:rsidP="00FE78C0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FBC" w:rsidRPr="00BC2233" w:rsidTr="00FE78C0">
        <w:trPr>
          <w:trHeight w:val="25"/>
        </w:trPr>
        <w:tc>
          <w:tcPr>
            <w:tcW w:w="704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985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52FBC" w:rsidRPr="00BC2233" w:rsidRDefault="00052FBC" w:rsidP="00FE78C0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052FBC" w:rsidRPr="00BC2233" w:rsidRDefault="00052FBC" w:rsidP="00FE78C0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FBC" w:rsidRPr="00BC2233" w:rsidTr="00FE78C0">
        <w:trPr>
          <w:trHeight w:val="407"/>
        </w:trPr>
        <w:tc>
          <w:tcPr>
            <w:tcW w:w="704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Описание мероприятия</w:t>
            </w:r>
          </w:p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(обеспечение услугами сотовой связи автомобильных дорог </w:t>
            </w:r>
            <w:r w:rsidRPr="00BC22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федерального, регионального и (или) межмуниципального </w:t>
            </w:r>
            <w:r w:rsidRPr="00BC22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значения</w:t>
            </w:r>
            <w:r w:rsidRPr="00BC2233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населенных пунктов и иных объектов инфраструктуры)</w:t>
            </w:r>
          </w:p>
        </w:tc>
        <w:tc>
          <w:tcPr>
            <w:tcW w:w="1842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основного средства, созданного (приобретенного, </w:t>
            </w:r>
            <w:proofErr w:type="spellStart"/>
            <w:proofErr w:type="gram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модернизированно-го</w:t>
            </w:r>
            <w:proofErr w:type="spellEnd"/>
            <w:proofErr w:type="gram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и др.) при реализации мероприятия </w:t>
            </w:r>
          </w:p>
        </w:tc>
        <w:tc>
          <w:tcPr>
            <w:tcW w:w="1276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Код основного средства по </w:t>
            </w:r>
            <w:proofErr w:type="spell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Общеро</w:t>
            </w:r>
            <w:proofErr w:type="gram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сийскому</w:t>
            </w:r>
            <w:proofErr w:type="spell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класси</w:t>
            </w:r>
            <w:proofErr w:type="spell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фикатору</w:t>
            </w:r>
            <w:proofErr w:type="spell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фондов </w:t>
            </w:r>
          </w:p>
        </w:tc>
        <w:tc>
          <w:tcPr>
            <w:tcW w:w="1701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Амортизационная группа основного средства</w:t>
            </w:r>
          </w:p>
        </w:tc>
        <w:tc>
          <w:tcPr>
            <w:tcW w:w="1559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Расходы, формирующие первоначальную стоимость основного средства (</w:t>
            </w:r>
            <w:proofErr w:type="spellStart"/>
            <w:proofErr w:type="gram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увели-чение</w:t>
            </w:r>
            <w:proofErr w:type="spellEnd"/>
            <w:proofErr w:type="gram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первоначальной стоимости 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основного средства), осуществленные после даты заключения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оглашения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ввода в эксплуатацию основного средства (дата изменения </w:t>
            </w:r>
            <w:proofErr w:type="spellStart"/>
            <w:proofErr w:type="gramStart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первоначал-ной</w:t>
            </w:r>
            <w:proofErr w:type="spellEnd"/>
            <w:proofErr w:type="gramEnd"/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стоимости основного средства)</w:t>
            </w:r>
          </w:p>
        </w:tc>
        <w:tc>
          <w:tcPr>
            <w:tcW w:w="1276" w:type="dxa"/>
            <w:vMerge w:val="restart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Адрес места нахождения основного средства</w:t>
            </w:r>
          </w:p>
        </w:tc>
        <w:tc>
          <w:tcPr>
            <w:tcW w:w="2619" w:type="dxa"/>
            <w:gridSpan w:val="3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 xml:space="preserve">Объем инвестиционного налогового вычета по налогу на прибыль по годам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2FBC" w:rsidRPr="00BC2233" w:rsidTr="00FE78C0">
        <w:trPr>
          <w:trHeight w:val="407"/>
        </w:trPr>
        <w:tc>
          <w:tcPr>
            <w:tcW w:w="704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2_</w:t>
            </w:r>
            <w:r w:rsidRPr="00BC2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г.</w:t>
            </w:r>
          </w:p>
        </w:tc>
        <w:tc>
          <w:tcPr>
            <w:tcW w:w="851" w:type="dxa"/>
          </w:tcPr>
          <w:p w:rsidR="00052FBC" w:rsidRPr="00BC2233" w:rsidRDefault="00052FBC" w:rsidP="00FE78C0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2_</w:t>
            </w:r>
            <w:r w:rsidRPr="00BC22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г.</w:t>
            </w:r>
          </w:p>
        </w:tc>
        <w:tc>
          <w:tcPr>
            <w:tcW w:w="776" w:type="dxa"/>
          </w:tcPr>
          <w:p w:rsidR="00052FBC" w:rsidRPr="00BC2233" w:rsidRDefault="00052FBC" w:rsidP="00FE78C0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052FBC" w:rsidRPr="00BC2233" w:rsidTr="00FE78C0">
        <w:trPr>
          <w:trHeight w:val="407"/>
        </w:trPr>
        <w:tc>
          <w:tcPr>
            <w:tcW w:w="704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985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52FBC" w:rsidRPr="00BC2233" w:rsidRDefault="00052FBC" w:rsidP="00FE78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52FBC" w:rsidRPr="00BC2233" w:rsidRDefault="00052FBC" w:rsidP="00FE78C0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052FBC" w:rsidRPr="00BC2233" w:rsidRDefault="00052FBC" w:rsidP="00FE78C0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2FBC" w:rsidRPr="00BC2233" w:rsidRDefault="00052FBC" w:rsidP="00052FB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2FBC" w:rsidRPr="00BC2233" w:rsidRDefault="00052FBC" w:rsidP="00052F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14322" w:type="dxa"/>
        <w:tblInd w:w="-5" w:type="dxa"/>
        <w:tblLayout w:type="fixed"/>
        <w:tblLook w:val="04A0"/>
      </w:tblPr>
      <w:tblGrid>
        <w:gridCol w:w="4683"/>
        <w:gridCol w:w="1276"/>
        <w:gridCol w:w="3118"/>
        <w:gridCol w:w="1418"/>
        <w:gridCol w:w="3827"/>
      </w:tblGrid>
      <w:tr w:rsidR="00052FBC" w:rsidRPr="00052FBC" w:rsidTr="00FE78C0">
        <w:trPr>
          <w:trHeight w:val="605"/>
        </w:trPr>
        <w:tc>
          <w:tcPr>
            <w:tcW w:w="4683" w:type="dxa"/>
            <w:tcBorders>
              <w:left w:val="nil"/>
              <w:bottom w:val="nil"/>
              <w:right w:val="nil"/>
            </w:tcBorders>
          </w:tcPr>
          <w:p w:rsidR="00052FBC" w:rsidRPr="00052FBC" w:rsidRDefault="00052FBC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FBC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 руководителя либо иного уполномоченного лица организации)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52FBC" w:rsidRPr="00052FBC" w:rsidRDefault="00052FBC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052FBC" w:rsidRPr="00052FBC" w:rsidRDefault="00052FBC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FB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52FBC" w:rsidRPr="00052FBC" w:rsidRDefault="00052FBC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052FBC" w:rsidRPr="00052FBC" w:rsidRDefault="00052FBC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FBC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  <w:tr w:rsidR="00052FBC" w:rsidRPr="00052FBC" w:rsidTr="00FE78C0">
        <w:trPr>
          <w:trHeight w:val="173"/>
        </w:trPr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</w:tcPr>
          <w:p w:rsidR="00052FBC" w:rsidRPr="00052FBC" w:rsidRDefault="00052FBC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52FBC" w:rsidRPr="00052FBC" w:rsidRDefault="00052FBC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52FBC" w:rsidRPr="00052FBC" w:rsidRDefault="00052FBC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52FBC" w:rsidRPr="00052FBC" w:rsidRDefault="00052FBC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052FBC" w:rsidRPr="00052FBC" w:rsidRDefault="00052FBC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2FBC" w:rsidRDefault="00052FBC" w:rsidP="00052F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1482"/>
        <w:rPr>
          <w:rFonts w:ascii="Times New Roman" w:eastAsia="Times New Roman" w:hAnsi="Times New Roman" w:cs="Times New Roman"/>
          <w:sz w:val="24"/>
          <w:szCs w:val="24"/>
        </w:rPr>
        <w:sectPr w:rsidR="00052FBC" w:rsidSect="00052FBC">
          <w:pgSz w:w="16838" w:h="11906" w:orient="landscape"/>
          <w:pgMar w:top="1134" w:right="1418" w:bottom="709" w:left="1134" w:header="284" w:footer="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BC2233">
        <w:rPr>
          <w:rFonts w:ascii="Times New Roman" w:eastAsia="Times New Roman" w:hAnsi="Times New Roman" w:cs="Times New Roman"/>
          <w:sz w:val="24"/>
          <w:szCs w:val="24"/>
        </w:rPr>
        <w:t>ата подписания</w:t>
      </w:r>
    </w:p>
    <w:p w:rsidR="00A35F08" w:rsidRDefault="00A35F08"/>
    <w:sectPr w:rsidR="00A35F08" w:rsidSect="00052FBC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FBC" w:rsidRDefault="00052FBC" w:rsidP="00052FBC">
      <w:pPr>
        <w:spacing w:after="0" w:line="240" w:lineRule="auto"/>
      </w:pPr>
      <w:r>
        <w:separator/>
      </w:r>
    </w:p>
  </w:endnote>
  <w:endnote w:type="continuationSeparator" w:id="0">
    <w:p w:rsidR="00052FBC" w:rsidRDefault="00052FBC" w:rsidP="00052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FBC" w:rsidRDefault="00052FBC" w:rsidP="00052FBC">
      <w:pPr>
        <w:spacing w:after="0" w:line="240" w:lineRule="auto"/>
      </w:pPr>
      <w:r>
        <w:separator/>
      </w:r>
    </w:p>
  </w:footnote>
  <w:footnote w:type="continuationSeparator" w:id="0">
    <w:p w:rsidR="00052FBC" w:rsidRDefault="00052FBC" w:rsidP="00052F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2FBC"/>
    <w:rsid w:val="00052FBC"/>
    <w:rsid w:val="001678AD"/>
    <w:rsid w:val="00314B49"/>
    <w:rsid w:val="00605B9A"/>
    <w:rsid w:val="00661D80"/>
    <w:rsid w:val="00924D63"/>
    <w:rsid w:val="00A35F08"/>
    <w:rsid w:val="00BD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FBC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F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052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52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2FBC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52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2FBC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hohryakova_as</dc:creator>
  <cp:lastModifiedBy>hohryakova_as</cp:lastModifiedBy>
  <cp:revision>1</cp:revision>
  <dcterms:created xsi:type="dcterms:W3CDTF">2025-01-17T11:50:00Z</dcterms:created>
  <dcterms:modified xsi:type="dcterms:W3CDTF">2025-01-17T11:57:00Z</dcterms:modified>
</cp:coreProperties>
</file>