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FBC" w:rsidRPr="00830C27" w:rsidRDefault="00052FBC" w:rsidP="00052FBC">
      <w:pPr>
        <w:pStyle w:val="ConsPlusNormal"/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830C27">
        <w:rPr>
          <w:rFonts w:ascii="Times New Roman" w:hAnsi="Times New Roman" w:cs="Times New Roman"/>
          <w:b/>
          <w:color w:val="000000" w:themeColor="text1"/>
          <w:sz w:val="28"/>
        </w:rPr>
        <w:t>ОТЧЕТ</w:t>
      </w:r>
      <w:r w:rsidRPr="00830C27">
        <w:rPr>
          <w:rFonts w:ascii="Times New Roman" w:hAnsi="Times New Roman" w:cs="Times New Roman"/>
          <w:b/>
          <w:color w:val="000000" w:themeColor="text1"/>
          <w:sz w:val="28"/>
        </w:rPr>
        <w:br/>
        <w:t>о выполнении плана мероприятий</w:t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 по</w:t>
      </w:r>
      <w:r w:rsidRPr="00830C27">
        <w:rPr>
          <w:rFonts w:ascii="Times New Roman" w:hAnsi="Times New Roman" w:cs="Times New Roman"/>
          <w:b/>
          <w:color w:val="000000" w:themeColor="text1"/>
          <w:sz w:val="28"/>
        </w:rPr>
        <w:t xml:space="preserve"> реализации инвестиционного проекта</w:t>
      </w:r>
    </w:p>
    <w:p w:rsidR="00052FBC" w:rsidRPr="00830C27" w:rsidRDefault="00052FBC" w:rsidP="00052FBC">
      <w:pPr>
        <w:pStyle w:val="ConsPlusNormal"/>
        <w:jc w:val="center"/>
        <w:rPr>
          <w:rFonts w:ascii="Times New Roman" w:hAnsi="Times New Roman" w:cs="Times New Roman"/>
        </w:rPr>
      </w:pPr>
      <w:r w:rsidRPr="00830C27">
        <w:rPr>
          <w:rFonts w:ascii="Times New Roman" w:hAnsi="Times New Roman" w:cs="Times New Roman"/>
          <w:b/>
        </w:rPr>
        <w:t>за</w:t>
      </w:r>
      <w:r w:rsidRPr="00830C27">
        <w:rPr>
          <w:rFonts w:ascii="Times New Roman" w:hAnsi="Times New Roman" w:cs="Times New Roman"/>
        </w:rPr>
        <w:t xml:space="preserve"> ____________________ </w:t>
      </w:r>
      <w:r w:rsidRPr="00830C27">
        <w:rPr>
          <w:rFonts w:ascii="Times New Roman" w:hAnsi="Times New Roman" w:cs="Times New Roman"/>
          <w:b/>
        </w:rPr>
        <w:t>год</w:t>
      </w:r>
    </w:p>
    <w:p w:rsidR="00052FBC" w:rsidRPr="00830C27" w:rsidRDefault="00052FBC" w:rsidP="00052FBC">
      <w:pPr>
        <w:pStyle w:val="ConsPlusNormal"/>
        <w:jc w:val="center"/>
        <w:rPr>
          <w:rFonts w:ascii="Times New Roman" w:hAnsi="Times New Roman" w:cs="Times New Roman"/>
        </w:rPr>
      </w:pPr>
      <w:r w:rsidRPr="00830C27">
        <w:rPr>
          <w:rFonts w:ascii="Times New Roman" w:hAnsi="Times New Roman" w:cs="Times New Roman"/>
        </w:rPr>
        <w:t>(отчетный период)</w:t>
      </w:r>
    </w:p>
    <w:p w:rsidR="00052FBC" w:rsidRPr="00830C27" w:rsidRDefault="00052FBC" w:rsidP="00052FBC">
      <w:pPr>
        <w:pStyle w:val="ConsPlusNormal"/>
        <w:jc w:val="center"/>
        <w:rPr>
          <w:rFonts w:ascii="Times New Roman" w:hAnsi="Times New Roman" w:cs="Times New Roman"/>
        </w:rPr>
      </w:pPr>
      <w:r w:rsidRPr="00830C27">
        <w:rPr>
          <w:rFonts w:ascii="Times New Roman" w:hAnsi="Times New Roman" w:cs="Times New Roman"/>
        </w:rPr>
        <w:t>_____________________________________________________________</w:t>
      </w:r>
    </w:p>
    <w:p w:rsidR="00052FBC" w:rsidRPr="00830C27" w:rsidRDefault="00052FBC" w:rsidP="00052FBC">
      <w:pPr>
        <w:pStyle w:val="ConsPlusNormal"/>
        <w:jc w:val="center"/>
        <w:rPr>
          <w:rFonts w:ascii="Times New Roman" w:hAnsi="Times New Roman" w:cs="Times New Roman"/>
        </w:rPr>
      </w:pPr>
      <w:r w:rsidRPr="00830C27">
        <w:rPr>
          <w:rFonts w:ascii="Times New Roman" w:hAnsi="Times New Roman" w:cs="Times New Roman"/>
        </w:rPr>
        <w:t>(наименование инвестиционного проекта)</w:t>
      </w:r>
    </w:p>
    <w:p w:rsidR="00052FBC" w:rsidRPr="00830C27" w:rsidRDefault="00052FBC" w:rsidP="00052FBC">
      <w:pPr>
        <w:pStyle w:val="ConsPlusNormal"/>
        <w:jc w:val="center"/>
        <w:rPr>
          <w:rFonts w:ascii="Times New Roman" w:hAnsi="Times New Roman" w:cs="Times New Roman"/>
        </w:rPr>
      </w:pPr>
      <w:r w:rsidRPr="00830C27">
        <w:rPr>
          <w:rFonts w:ascii="Times New Roman" w:hAnsi="Times New Roman" w:cs="Times New Roman"/>
        </w:rPr>
        <w:t>_____________________________________________</w:t>
      </w:r>
    </w:p>
    <w:p w:rsidR="00052FBC" w:rsidRPr="00830C27" w:rsidRDefault="00052FBC" w:rsidP="00052FBC">
      <w:pPr>
        <w:pStyle w:val="ConsPlusNormal"/>
        <w:jc w:val="center"/>
        <w:rPr>
          <w:rFonts w:ascii="Times New Roman" w:hAnsi="Times New Roman" w:cs="Times New Roman"/>
        </w:rPr>
      </w:pPr>
      <w:r w:rsidRPr="00830C27">
        <w:rPr>
          <w:rFonts w:ascii="Times New Roman" w:hAnsi="Times New Roman" w:cs="Times New Roman"/>
        </w:rPr>
        <w:t>(наименование организации)</w:t>
      </w:r>
    </w:p>
    <w:p w:rsidR="00052FBC" w:rsidRPr="00BC2233" w:rsidRDefault="00052FBC" w:rsidP="00052FBC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1985"/>
        <w:gridCol w:w="1842"/>
        <w:gridCol w:w="1276"/>
        <w:gridCol w:w="1701"/>
        <w:gridCol w:w="1559"/>
        <w:gridCol w:w="1701"/>
        <w:gridCol w:w="1276"/>
        <w:gridCol w:w="992"/>
        <w:gridCol w:w="851"/>
        <w:gridCol w:w="776"/>
      </w:tblGrid>
      <w:tr w:rsidR="00052FBC" w:rsidRPr="00BC2233" w:rsidTr="00FE78C0">
        <w:trPr>
          <w:trHeight w:val="1824"/>
        </w:trPr>
        <w:tc>
          <w:tcPr>
            <w:tcW w:w="704" w:type="dxa"/>
            <w:vMerge w:val="restart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BC223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Описание мероприятия</w:t>
            </w:r>
          </w:p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233">
              <w:rPr>
                <w:rFonts w:ascii="Times New Roman" w:hAnsi="Times New Roman" w:cs="Times New Roman"/>
                <w:sz w:val="20"/>
                <w:szCs w:val="20"/>
              </w:rPr>
              <w:t xml:space="preserve">(обеспечение услугами сотовой связи автомобильных дорог </w:t>
            </w:r>
            <w:r w:rsidRPr="00BC223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федерального, регионального и (или) межмуниципального значения</w:t>
            </w:r>
            <w:r w:rsidRPr="00BC2233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BC2233">
              <w:rPr>
                <w:rFonts w:ascii="Times New Roman" w:hAnsi="Times New Roman" w:cs="Times New Roman"/>
                <w:sz w:val="20"/>
                <w:szCs w:val="20"/>
              </w:rPr>
              <w:t xml:space="preserve"> населенных пунктов и иных объектов инфраструктуры)</w:t>
            </w:r>
          </w:p>
        </w:tc>
        <w:tc>
          <w:tcPr>
            <w:tcW w:w="1842" w:type="dxa"/>
            <w:vMerge w:val="restart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23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основного средства, созданного (приобретенного, </w:t>
            </w:r>
            <w:proofErr w:type="spellStart"/>
            <w:proofErr w:type="gramStart"/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модернизированно-го</w:t>
            </w:r>
            <w:proofErr w:type="spellEnd"/>
            <w:proofErr w:type="gramEnd"/>
            <w:r w:rsidRPr="00BC2233">
              <w:rPr>
                <w:rFonts w:ascii="Times New Roman" w:hAnsi="Times New Roman" w:cs="Times New Roman"/>
                <w:sz w:val="20"/>
                <w:szCs w:val="20"/>
              </w:rPr>
              <w:t xml:space="preserve"> и др.) при реализации мероприятия </w:t>
            </w:r>
          </w:p>
        </w:tc>
        <w:tc>
          <w:tcPr>
            <w:tcW w:w="1276" w:type="dxa"/>
            <w:vMerge w:val="restart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233">
              <w:rPr>
                <w:rFonts w:ascii="Times New Roman" w:hAnsi="Times New Roman" w:cs="Times New Roman"/>
                <w:sz w:val="20"/>
                <w:szCs w:val="20"/>
              </w:rPr>
              <w:t xml:space="preserve">Код основного средства по </w:t>
            </w:r>
            <w:proofErr w:type="spellStart"/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Общеро</w:t>
            </w:r>
            <w:proofErr w:type="gramStart"/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End"/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BC223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сийскому</w:t>
            </w:r>
            <w:proofErr w:type="spellEnd"/>
            <w:r w:rsidRPr="00BC22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класси</w:t>
            </w:r>
            <w:proofErr w:type="spellEnd"/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C223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фикатору</w:t>
            </w:r>
            <w:proofErr w:type="spellEnd"/>
            <w:r w:rsidRPr="00BC2233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фондов </w:t>
            </w:r>
          </w:p>
        </w:tc>
        <w:tc>
          <w:tcPr>
            <w:tcW w:w="1701" w:type="dxa"/>
            <w:vMerge w:val="restart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Амортизационная группа основного средства</w:t>
            </w:r>
          </w:p>
        </w:tc>
        <w:tc>
          <w:tcPr>
            <w:tcW w:w="1559" w:type="dxa"/>
            <w:vMerge w:val="restart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Расходы, формирующие первоначальную стоимость основного средства (</w:t>
            </w:r>
            <w:proofErr w:type="spellStart"/>
            <w:proofErr w:type="gramStart"/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увели-чение</w:t>
            </w:r>
            <w:proofErr w:type="spellEnd"/>
            <w:proofErr w:type="gramEnd"/>
            <w:r w:rsidRPr="00BC2233">
              <w:rPr>
                <w:rFonts w:ascii="Times New Roman" w:hAnsi="Times New Roman" w:cs="Times New Roman"/>
                <w:sz w:val="20"/>
                <w:szCs w:val="20"/>
              </w:rPr>
              <w:t xml:space="preserve"> первоначальной стоимости основного средства), осуществленные после даты заключения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C2233">
              <w:rPr>
                <w:rFonts w:ascii="Times New Roman" w:hAnsi="Times New Roman" w:cs="Times New Roman"/>
                <w:sz w:val="20"/>
                <w:szCs w:val="20"/>
              </w:rPr>
              <w:t xml:space="preserve">оглашения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233">
              <w:rPr>
                <w:rFonts w:ascii="Times New Roman" w:hAnsi="Times New Roman" w:cs="Times New Roman"/>
                <w:sz w:val="20"/>
                <w:szCs w:val="20"/>
              </w:rPr>
              <w:t xml:space="preserve">Дата ввода в эксплуатацию основного средства (дата изменения </w:t>
            </w:r>
            <w:proofErr w:type="spellStart"/>
            <w:proofErr w:type="gramStart"/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первоначал-ной</w:t>
            </w:r>
            <w:proofErr w:type="spellEnd"/>
            <w:proofErr w:type="gramEnd"/>
            <w:r w:rsidRPr="00BC2233">
              <w:rPr>
                <w:rFonts w:ascii="Times New Roman" w:hAnsi="Times New Roman" w:cs="Times New Roman"/>
                <w:sz w:val="20"/>
                <w:szCs w:val="20"/>
              </w:rPr>
              <w:t xml:space="preserve"> стоимости основного средства)</w:t>
            </w:r>
          </w:p>
        </w:tc>
        <w:tc>
          <w:tcPr>
            <w:tcW w:w="1276" w:type="dxa"/>
            <w:vMerge w:val="restart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Адрес места нахождения основного средства</w:t>
            </w:r>
          </w:p>
        </w:tc>
        <w:tc>
          <w:tcPr>
            <w:tcW w:w="2619" w:type="dxa"/>
            <w:gridSpan w:val="3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233">
              <w:rPr>
                <w:rFonts w:ascii="Times New Roman" w:hAnsi="Times New Roman" w:cs="Times New Roman"/>
                <w:sz w:val="20"/>
                <w:szCs w:val="20"/>
              </w:rPr>
              <w:t xml:space="preserve">Объем инвестиционного налогового вычета по налогу на прибыль по годам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52FBC" w:rsidRPr="00BC2233" w:rsidTr="00FE78C0">
        <w:trPr>
          <w:trHeight w:val="1669"/>
        </w:trPr>
        <w:tc>
          <w:tcPr>
            <w:tcW w:w="704" w:type="dxa"/>
            <w:vMerge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2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2_</w:t>
            </w:r>
            <w:r w:rsidRPr="00BC22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г.</w:t>
            </w:r>
          </w:p>
        </w:tc>
        <w:tc>
          <w:tcPr>
            <w:tcW w:w="851" w:type="dxa"/>
          </w:tcPr>
          <w:p w:rsidR="00052FBC" w:rsidRPr="00BC2233" w:rsidRDefault="00052FBC" w:rsidP="00FE78C0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2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2_</w:t>
            </w:r>
            <w:r w:rsidRPr="00BC22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г.</w:t>
            </w:r>
          </w:p>
        </w:tc>
        <w:tc>
          <w:tcPr>
            <w:tcW w:w="776" w:type="dxa"/>
          </w:tcPr>
          <w:p w:rsidR="00052FBC" w:rsidRPr="00BC2233" w:rsidRDefault="00052FBC" w:rsidP="00FE78C0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052FBC" w:rsidRPr="00BC2233" w:rsidTr="00FE78C0">
        <w:trPr>
          <w:trHeight w:val="355"/>
        </w:trPr>
        <w:tc>
          <w:tcPr>
            <w:tcW w:w="704" w:type="dxa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2FBC" w:rsidRPr="00BC2233" w:rsidRDefault="00052FBC" w:rsidP="00FE78C0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052FBC" w:rsidRPr="00BC2233" w:rsidRDefault="00052FBC" w:rsidP="00FE78C0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FBC" w:rsidRPr="00BC2233" w:rsidTr="00FE78C0">
        <w:trPr>
          <w:trHeight w:val="25"/>
        </w:trPr>
        <w:tc>
          <w:tcPr>
            <w:tcW w:w="704" w:type="dxa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985" w:type="dxa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2FBC" w:rsidRPr="00BC2233" w:rsidRDefault="00052FBC" w:rsidP="00FE78C0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052FBC" w:rsidRPr="00BC2233" w:rsidRDefault="00052FBC" w:rsidP="00FE78C0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FBC" w:rsidRPr="00BC2233" w:rsidTr="00FE78C0">
        <w:trPr>
          <w:trHeight w:val="407"/>
        </w:trPr>
        <w:tc>
          <w:tcPr>
            <w:tcW w:w="704" w:type="dxa"/>
            <w:vMerge w:val="restart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BC223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Описание мероприятия</w:t>
            </w:r>
          </w:p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233">
              <w:rPr>
                <w:rFonts w:ascii="Times New Roman" w:hAnsi="Times New Roman" w:cs="Times New Roman"/>
                <w:sz w:val="20"/>
                <w:szCs w:val="20"/>
              </w:rPr>
              <w:t xml:space="preserve">(обеспечение услугами сотовой связи автомобильных дорог </w:t>
            </w:r>
            <w:r w:rsidRPr="00BC223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федерального, регионального и (или) межмуниципального </w:t>
            </w:r>
            <w:r w:rsidRPr="00BC223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значения</w:t>
            </w:r>
            <w:r w:rsidRPr="00BC2233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BC2233">
              <w:rPr>
                <w:rFonts w:ascii="Times New Roman" w:hAnsi="Times New Roman" w:cs="Times New Roman"/>
                <w:sz w:val="20"/>
                <w:szCs w:val="20"/>
              </w:rPr>
              <w:t xml:space="preserve"> населенных пунктов и иных объектов инфраструктуры)</w:t>
            </w:r>
          </w:p>
        </w:tc>
        <w:tc>
          <w:tcPr>
            <w:tcW w:w="1842" w:type="dxa"/>
            <w:vMerge w:val="restart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основного средства, созданного (приобретенного, </w:t>
            </w:r>
            <w:proofErr w:type="spellStart"/>
            <w:proofErr w:type="gramStart"/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модернизированно-го</w:t>
            </w:r>
            <w:proofErr w:type="spellEnd"/>
            <w:proofErr w:type="gramEnd"/>
            <w:r w:rsidRPr="00BC2233">
              <w:rPr>
                <w:rFonts w:ascii="Times New Roman" w:hAnsi="Times New Roman" w:cs="Times New Roman"/>
                <w:sz w:val="20"/>
                <w:szCs w:val="20"/>
              </w:rPr>
              <w:t xml:space="preserve"> и др.) при реализации мероприятия </w:t>
            </w:r>
          </w:p>
        </w:tc>
        <w:tc>
          <w:tcPr>
            <w:tcW w:w="1276" w:type="dxa"/>
            <w:vMerge w:val="restart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233">
              <w:rPr>
                <w:rFonts w:ascii="Times New Roman" w:hAnsi="Times New Roman" w:cs="Times New Roman"/>
                <w:sz w:val="20"/>
                <w:szCs w:val="20"/>
              </w:rPr>
              <w:t xml:space="preserve">Код основного средства по </w:t>
            </w:r>
            <w:proofErr w:type="spellStart"/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Общеро</w:t>
            </w:r>
            <w:proofErr w:type="gramStart"/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End"/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BC223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сийскому</w:t>
            </w:r>
            <w:proofErr w:type="spellEnd"/>
            <w:r w:rsidRPr="00BC22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класси</w:t>
            </w:r>
            <w:proofErr w:type="spellEnd"/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C223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фикатору</w:t>
            </w:r>
            <w:proofErr w:type="spellEnd"/>
            <w:r w:rsidRPr="00BC2233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фондов </w:t>
            </w:r>
          </w:p>
        </w:tc>
        <w:tc>
          <w:tcPr>
            <w:tcW w:w="1701" w:type="dxa"/>
            <w:vMerge w:val="restart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Амортизационная группа основного средства</w:t>
            </w:r>
          </w:p>
        </w:tc>
        <w:tc>
          <w:tcPr>
            <w:tcW w:w="1559" w:type="dxa"/>
            <w:vMerge w:val="restart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Расходы, формирующие первоначальную стоимость основного средства (</w:t>
            </w:r>
            <w:proofErr w:type="spellStart"/>
            <w:proofErr w:type="gramStart"/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увели-чение</w:t>
            </w:r>
            <w:proofErr w:type="spellEnd"/>
            <w:proofErr w:type="gramEnd"/>
            <w:r w:rsidRPr="00BC2233">
              <w:rPr>
                <w:rFonts w:ascii="Times New Roman" w:hAnsi="Times New Roman" w:cs="Times New Roman"/>
                <w:sz w:val="20"/>
                <w:szCs w:val="20"/>
              </w:rPr>
              <w:t xml:space="preserve"> первоначальной стоимости </w:t>
            </w:r>
            <w:r w:rsidRPr="00BC2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основного средства), осуществленные после даты заключения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C2233">
              <w:rPr>
                <w:rFonts w:ascii="Times New Roman" w:hAnsi="Times New Roman" w:cs="Times New Roman"/>
                <w:sz w:val="20"/>
                <w:szCs w:val="20"/>
              </w:rPr>
              <w:t xml:space="preserve">оглашения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Дата ввода в эксплуатацию основного средства (дата изменения </w:t>
            </w:r>
            <w:proofErr w:type="spellStart"/>
            <w:proofErr w:type="gramStart"/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первоначал-ной</w:t>
            </w:r>
            <w:proofErr w:type="spellEnd"/>
            <w:proofErr w:type="gramEnd"/>
            <w:r w:rsidRPr="00BC2233">
              <w:rPr>
                <w:rFonts w:ascii="Times New Roman" w:hAnsi="Times New Roman" w:cs="Times New Roman"/>
                <w:sz w:val="20"/>
                <w:szCs w:val="20"/>
              </w:rPr>
              <w:t xml:space="preserve"> стоимости основного средства)</w:t>
            </w:r>
          </w:p>
        </w:tc>
        <w:tc>
          <w:tcPr>
            <w:tcW w:w="1276" w:type="dxa"/>
            <w:vMerge w:val="restart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Адрес места нахождения основного средства</w:t>
            </w:r>
          </w:p>
        </w:tc>
        <w:tc>
          <w:tcPr>
            <w:tcW w:w="2619" w:type="dxa"/>
            <w:gridSpan w:val="3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233">
              <w:rPr>
                <w:rFonts w:ascii="Times New Roman" w:hAnsi="Times New Roman" w:cs="Times New Roman"/>
                <w:sz w:val="20"/>
                <w:szCs w:val="20"/>
              </w:rPr>
              <w:t xml:space="preserve">Объем инвестиционного налогового вычета по налогу на прибыль по годам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52FBC" w:rsidRPr="00BC2233" w:rsidTr="00FE78C0">
        <w:trPr>
          <w:trHeight w:val="407"/>
        </w:trPr>
        <w:tc>
          <w:tcPr>
            <w:tcW w:w="704" w:type="dxa"/>
            <w:vMerge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2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2_</w:t>
            </w:r>
            <w:r w:rsidRPr="00BC22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г.</w:t>
            </w:r>
          </w:p>
        </w:tc>
        <w:tc>
          <w:tcPr>
            <w:tcW w:w="851" w:type="dxa"/>
          </w:tcPr>
          <w:p w:rsidR="00052FBC" w:rsidRPr="00BC2233" w:rsidRDefault="00052FBC" w:rsidP="00FE78C0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2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2_</w:t>
            </w:r>
            <w:r w:rsidRPr="00BC22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г.</w:t>
            </w:r>
          </w:p>
        </w:tc>
        <w:tc>
          <w:tcPr>
            <w:tcW w:w="776" w:type="dxa"/>
          </w:tcPr>
          <w:p w:rsidR="00052FBC" w:rsidRPr="00BC2233" w:rsidRDefault="00052FBC" w:rsidP="00FE78C0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23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052FBC" w:rsidRPr="00BC2233" w:rsidTr="00FE78C0">
        <w:trPr>
          <w:trHeight w:val="407"/>
        </w:trPr>
        <w:tc>
          <w:tcPr>
            <w:tcW w:w="704" w:type="dxa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985" w:type="dxa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2FBC" w:rsidRPr="00BC2233" w:rsidRDefault="00052FBC" w:rsidP="00FE7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2FBC" w:rsidRPr="00BC2233" w:rsidRDefault="00052FBC" w:rsidP="00FE78C0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052FBC" w:rsidRPr="00BC2233" w:rsidRDefault="00052FBC" w:rsidP="00FE78C0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2FBC" w:rsidRPr="00BC2233" w:rsidRDefault="00052FBC" w:rsidP="00052FB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2FBC" w:rsidRPr="00BC2233" w:rsidRDefault="00052FBC" w:rsidP="00052F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14322" w:type="dxa"/>
        <w:tblInd w:w="-5" w:type="dxa"/>
        <w:tblLayout w:type="fixed"/>
        <w:tblLook w:val="04A0"/>
      </w:tblPr>
      <w:tblGrid>
        <w:gridCol w:w="4683"/>
        <w:gridCol w:w="1276"/>
        <w:gridCol w:w="3118"/>
        <w:gridCol w:w="1418"/>
        <w:gridCol w:w="3827"/>
      </w:tblGrid>
      <w:tr w:rsidR="00052FBC" w:rsidRPr="00052FBC" w:rsidTr="00FE78C0">
        <w:trPr>
          <w:trHeight w:val="605"/>
        </w:trPr>
        <w:tc>
          <w:tcPr>
            <w:tcW w:w="4683" w:type="dxa"/>
            <w:tcBorders>
              <w:left w:val="nil"/>
              <w:bottom w:val="nil"/>
              <w:right w:val="nil"/>
            </w:tcBorders>
          </w:tcPr>
          <w:p w:rsidR="00052FBC" w:rsidRPr="00052FBC" w:rsidRDefault="00052FBC" w:rsidP="00FE7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FBC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либо иного уполномоченного лица организации)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52FBC" w:rsidRPr="00052FBC" w:rsidRDefault="00052FBC" w:rsidP="00FE7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052FBC" w:rsidRPr="00052FBC" w:rsidRDefault="00052FBC" w:rsidP="00FE7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FB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52FBC" w:rsidRPr="00052FBC" w:rsidRDefault="00052FBC" w:rsidP="00FE7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</w:tcPr>
          <w:p w:rsidR="00052FBC" w:rsidRPr="00052FBC" w:rsidRDefault="00052FBC" w:rsidP="00FE7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FBC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tr w:rsidR="00052FBC" w:rsidRPr="00052FBC" w:rsidTr="00FE78C0">
        <w:trPr>
          <w:trHeight w:val="173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052FBC" w:rsidRPr="00052FBC" w:rsidRDefault="00052FBC" w:rsidP="00FE7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52FBC" w:rsidRPr="00052FBC" w:rsidRDefault="00052FBC" w:rsidP="00FE7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52FBC" w:rsidRPr="00052FBC" w:rsidRDefault="00052FBC" w:rsidP="00FE7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52FBC" w:rsidRPr="00052FBC" w:rsidRDefault="00052FBC" w:rsidP="00FE7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052FBC" w:rsidRPr="00052FBC" w:rsidRDefault="00052FBC" w:rsidP="00FE7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2FBC" w:rsidRDefault="00052FBC" w:rsidP="00052F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482"/>
        <w:rPr>
          <w:rFonts w:ascii="Times New Roman" w:eastAsia="Times New Roman" w:hAnsi="Times New Roman" w:cs="Times New Roman"/>
          <w:sz w:val="24"/>
          <w:szCs w:val="24"/>
        </w:rPr>
        <w:sectPr w:rsidR="00052FBC" w:rsidSect="00052FBC">
          <w:pgSz w:w="16838" w:h="11906" w:orient="landscape"/>
          <w:pgMar w:top="1134" w:right="1418" w:bottom="709" w:left="1134" w:header="284" w:footer="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BC2233">
        <w:rPr>
          <w:rFonts w:ascii="Times New Roman" w:eastAsia="Times New Roman" w:hAnsi="Times New Roman" w:cs="Times New Roman"/>
          <w:sz w:val="24"/>
          <w:szCs w:val="24"/>
        </w:rPr>
        <w:t>ата подписания</w:t>
      </w:r>
    </w:p>
    <w:p w:rsidR="00A35F08" w:rsidRDefault="00A35F08"/>
    <w:sectPr w:rsidR="00A35F08" w:rsidSect="00052FBC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FBC" w:rsidRDefault="00052FBC" w:rsidP="00052FBC">
      <w:pPr>
        <w:spacing w:after="0" w:line="240" w:lineRule="auto"/>
      </w:pPr>
      <w:r>
        <w:separator/>
      </w:r>
    </w:p>
  </w:endnote>
  <w:endnote w:type="continuationSeparator" w:id="0">
    <w:p w:rsidR="00052FBC" w:rsidRDefault="00052FBC" w:rsidP="00052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FBC" w:rsidRDefault="00052FBC" w:rsidP="00052FBC">
      <w:pPr>
        <w:spacing w:after="0" w:line="240" w:lineRule="auto"/>
      </w:pPr>
      <w:r>
        <w:separator/>
      </w:r>
    </w:p>
  </w:footnote>
  <w:footnote w:type="continuationSeparator" w:id="0">
    <w:p w:rsidR="00052FBC" w:rsidRDefault="00052FBC" w:rsidP="00052F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2FBC"/>
    <w:rsid w:val="00052FBC"/>
    <w:rsid w:val="001678AD"/>
    <w:rsid w:val="00314B49"/>
    <w:rsid w:val="00605B9A"/>
    <w:rsid w:val="00661D80"/>
    <w:rsid w:val="00924D63"/>
    <w:rsid w:val="00A35F08"/>
    <w:rsid w:val="00BD4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FBC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2F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52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52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52FBC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52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52FBC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hohryakova_as</dc:creator>
  <cp:lastModifiedBy>hohryakova_as</cp:lastModifiedBy>
  <cp:revision>1</cp:revision>
  <dcterms:created xsi:type="dcterms:W3CDTF">2025-01-17T11:50:00Z</dcterms:created>
  <dcterms:modified xsi:type="dcterms:W3CDTF">2025-01-17T11:57:00Z</dcterms:modified>
</cp:coreProperties>
</file>